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A84ED" w14:textId="77777777" w:rsidR="006A0E42" w:rsidRPr="003A1978" w:rsidRDefault="006A0E42" w:rsidP="006A0E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A1978">
        <w:rPr>
          <w:rFonts w:ascii="Times New Roman" w:hAnsi="Times New Roman" w:cs="Times New Roman"/>
          <w:b/>
          <w:sz w:val="32"/>
          <w:szCs w:val="32"/>
        </w:rPr>
        <w:t>Вопросы к экзамену</w:t>
      </w:r>
    </w:p>
    <w:p w14:paraId="5034C6E0" w14:textId="3B3ED82F" w:rsidR="006A0E42" w:rsidRPr="003A1978" w:rsidRDefault="00EE3BCC" w:rsidP="00F93F5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A1978">
        <w:rPr>
          <w:rFonts w:ascii="Times New Roman" w:hAnsi="Times New Roman" w:cs="Times New Roman"/>
          <w:b/>
          <w:sz w:val="32"/>
          <w:szCs w:val="32"/>
        </w:rPr>
        <w:t>п</w:t>
      </w:r>
      <w:r w:rsidR="006A0E42" w:rsidRPr="003A1978">
        <w:rPr>
          <w:rFonts w:ascii="Times New Roman" w:hAnsi="Times New Roman" w:cs="Times New Roman"/>
          <w:b/>
          <w:sz w:val="32"/>
          <w:szCs w:val="32"/>
        </w:rPr>
        <w:t xml:space="preserve">о дисциплине «Планирование и реализация </w:t>
      </w:r>
      <w:r w:rsidR="00F93F59" w:rsidRPr="003A1978">
        <w:rPr>
          <w:rFonts w:ascii="Times New Roman" w:hAnsi="Times New Roman" w:cs="Times New Roman"/>
          <w:b/>
          <w:sz w:val="32"/>
          <w:szCs w:val="32"/>
        </w:rPr>
        <w:t xml:space="preserve">коммуникационных </w:t>
      </w:r>
      <w:r w:rsidR="006A0E42" w:rsidRPr="003A1978">
        <w:rPr>
          <w:rFonts w:ascii="Times New Roman" w:hAnsi="Times New Roman" w:cs="Times New Roman"/>
          <w:b/>
          <w:sz w:val="32"/>
          <w:szCs w:val="32"/>
        </w:rPr>
        <w:t>кампаний»</w:t>
      </w:r>
    </w:p>
    <w:p w14:paraId="13BE4DC1" w14:textId="77777777" w:rsidR="006A0E42" w:rsidRPr="004B60C4" w:rsidRDefault="006A0E42" w:rsidP="006A0E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6B99871" w14:textId="77777777" w:rsidR="006A0E42" w:rsidRPr="004B60C4" w:rsidRDefault="006A0E42" w:rsidP="006A0E4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0C4">
        <w:rPr>
          <w:rFonts w:ascii="Times New Roman" w:hAnsi="Times New Roman" w:cs="Times New Roman"/>
          <w:sz w:val="28"/>
          <w:szCs w:val="28"/>
        </w:rPr>
        <w:t>Понятие рекламной капании.</w:t>
      </w:r>
    </w:p>
    <w:p w14:paraId="1919EACA" w14:textId="77777777" w:rsidR="006A0E42" w:rsidRPr="004B60C4" w:rsidRDefault="006A0E42" w:rsidP="006A0E4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0C4">
        <w:rPr>
          <w:rFonts w:ascii="Times New Roman" w:hAnsi="Times New Roman" w:cs="Times New Roman"/>
          <w:sz w:val="28"/>
          <w:szCs w:val="28"/>
        </w:rPr>
        <w:t>Виды рекламных кампаний.</w:t>
      </w:r>
    </w:p>
    <w:p w14:paraId="125102A7" w14:textId="77777777" w:rsidR="006A0E42" w:rsidRPr="004B60C4" w:rsidRDefault="006A0E42" w:rsidP="006A0E4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0C4">
        <w:rPr>
          <w:rFonts w:ascii="Times New Roman" w:hAnsi="Times New Roman" w:cs="Times New Roman"/>
          <w:sz w:val="28"/>
          <w:szCs w:val="28"/>
        </w:rPr>
        <w:t>Этапы рекламной кампании.</w:t>
      </w:r>
    </w:p>
    <w:p w14:paraId="48DF8E25" w14:textId="77777777" w:rsidR="006A0E42" w:rsidRPr="004B60C4" w:rsidRDefault="006A0E42" w:rsidP="006A0E4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0C4">
        <w:rPr>
          <w:rFonts w:ascii="Times New Roman" w:hAnsi="Times New Roman" w:cs="Times New Roman"/>
          <w:sz w:val="28"/>
          <w:szCs w:val="28"/>
        </w:rPr>
        <w:t>Общие подходы к ситуационному анализу.</w:t>
      </w:r>
    </w:p>
    <w:p w14:paraId="435CF43D" w14:textId="77777777" w:rsidR="006A0E42" w:rsidRPr="004B60C4" w:rsidRDefault="006A0E42" w:rsidP="006A0E4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0C4">
        <w:rPr>
          <w:rFonts w:ascii="Times New Roman" w:hAnsi="Times New Roman" w:cs="Times New Roman"/>
          <w:sz w:val="28"/>
          <w:szCs w:val="28"/>
        </w:rPr>
        <w:t>Товар как объект ситуационного анализа.</w:t>
      </w:r>
    </w:p>
    <w:p w14:paraId="601296FC" w14:textId="77777777" w:rsidR="006A0E42" w:rsidRPr="004B60C4" w:rsidRDefault="006A0E42" w:rsidP="006A0E4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0C4">
        <w:rPr>
          <w:rFonts w:ascii="Times New Roman" w:hAnsi="Times New Roman" w:cs="Times New Roman"/>
          <w:sz w:val="28"/>
          <w:szCs w:val="28"/>
        </w:rPr>
        <w:t>Аудитория как объект ситуационного анализа.</w:t>
      </w:r>
    </w:p>
    <w:p w14:paraId="44371EAF" w14:textId="77777777" w:rsidR="006A0E42" w:rsidRPr="004B60C4" w:rsidRDefault="006A0E42" w:rsidP="006A0E4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0C4">
        <w:rPr>
          <w:rFonts w:ascii="Times New Roman" w:hAnsi="Times New Roman" w:cs="Times New Roman"/>
          <w:sz w:val="28"/>
          <w:szCs w:val="28"/>
        </w:rPr>
        <w:t>Рынок как объект ситуационного анализа.</w:t>
      </w:r>
    </w:p>
    <w:p w14:paraId="11A0F0F3" w14:textId="77777777" w:rsidR="006A0E42" w:rsidRDefault="006A0E42" w:rsidP="006A0E4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емкости рынка и методы ее расчета.</w:t>
      </w:r>
    </w:p>
    <w:p w14:paraId="664857CB" w14:textId="77777777" w:rsidR="006A0E42" w:rsidRDefault="006A0E42" w:rsidP="006A0E4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и методы расчета платежеспособного спроса.</w:t>
      </w:r>
    </w:p>
    <w:p w14:paraId="005CE576" w14:textId="77777777" w:rsidR="006A0E42" w:rsidRDefault="006A0E42" w:rsidP="006A0E4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и расчет доли рынка.</w:t>
      </w:r>
    </w:p>
    <w:p w14:paraId="06DB83C3" w14:textId="77777777" w:rsidR="006A0E42" w:rsidRDefault="006A0E42" w:rsidP="006A0E4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интенсивности конкуренции, методы их расчета.</w:t>
      </w:r>
    </w:p>
    <w:p w14:paraId="2E5A838B" w14:textId="77777777" w:rsidR="006A0E42" w:rsidRPr="006A0E42" w:rsidRDefault="006A0E42" w:rsidP="006A0E4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E42">
        <w:rPr>
          <w:rFonts w:ascii="Times New Roman" w:hAnsi="Times New Roman" w:cs="Times New Roman"/>
          <w:sz w:val="28"/>
          <w:szCs w:val="28"/>
        </w:rPr>
        <w:t>Показатели и методы оценки конкурентоспособности товара (услуг) и предприятия.</w:t>
      </w:r>
    </w:p>
    <w:p w14:paraId="61753A16" w14:textId="77777777" w:rsidR="006A0E42" w:rsidRDefault="006A0E42" w:rsidP="006A0E4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и критерии оценки привлекательности рынка или его сегмента.</w:t>
      </w:r>
    </w:p>
    <w:p w14:paraId="69423D56" w14:textId="77777777" w:rsidR="006A0E42" w:rsidRPr="006A0E42" w:rsidRDefault="006A0E42" w:rsidP="00DD66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E42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Параметры описания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 или услуг, о</w:t>
      </w:r>
      <w:r w:rsidRPr="006A0E42">
        <w:rPr>
          <w:rFonts w:ascii="Times New Roman" w:hAnsi="Times New Roman" w:cs="Times New Roman"/>
          <w:sz w:val="28"/>
          <w:szCs w:val="28"/>
        </w:rPr>
        <w:t>собенности построения профиля марки, карты восприятия брендов, позиционирования конкурентов по показателям «цена-качество».</w:t>
      </w:r>
    </w:p>
    <w:p w14:paraId="2D37FE96" w14:textId="77777777" w:rsidR="006A0E42" w:rsidRPr="006A0E42" w:rsidRDefault="006A0E42" w:rsidP="00B71D8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E42">
        <w:rPr>
          <w:rFonts w:ascii="Times New Roman" w:hAnsi="Times New Roman" w:cs="Times New Roman"/>
          <w:sz w:val="28"/>
          <w:szCs w:val="28"/>
        </w:rPr>
        <w:t>Показатели формирования портрета целевого потребителя, методы получения информации.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6A0E42">
        <w:rPr>
          <w:rFonts w:ascii="Times New Roman" w:hAnsi="Times New Roman" w:cs="Times New Roman"/>
          <w:sz w:val="28"/>
          <w:szCs w:val="28"/>
        </w:rPr>
        <w:t xml:space="preserve">етодика расчета показателя NPS (чистого индекса промоутера). </w:t>
      </w:r>
    </w:p>
    <w:p w14:paraId="39CE9451" w14:textId="77777777" w:rsidR="006A0E42" w:rsidRPr="00F74921" w:rsidRDefault="006A0E42" w:rsidP="006A0E4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921">
        <w:rPr>
          <w:rFonts w:ascii="Times New Roman" w:hAnsi="Times New Roman" w:cs="Times New Roman"/>
          <w:sz w:val="28"/>
          <w:szCs w:val="28"/>
        </w:rPr>
        <w:t>Цели как объект стратегического планирования.</w:t>
      </w:r>
    </w:p>
    <w:p w14:paraId="451CB281" w14:textId="77777777" w:rsidR="006A0E42" w:rsidRPr="00F74921" w:rsidRDefault="006A0E42" w:rsidP="006A0E4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921">
        <w:rPr>
          <w:rFonts w:ascii="Times New Roman" w:hAnsi="Times New Roman" w:cs="Times New Roman"/>
          <w:sz w:val="28"/>
          <w:szCs w:val="28"/>
        </w:rPr>
        <w:t>Стратегия как объект стратегического планирования.</w:t>
      </w:r>
    </w:p>
    <w:p w14:paraId="78F8D8D9" w14:textId="77777777" w:rsidR="006A0E42" w:rsidRPr="00F74921" w:rsidRDefault="006A0E42" w:rsidP="006A0E4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921">
        <w:rPr>
          <w:rFonts w:ascii="Times New Roman" w:hAnsi="Times New Roman" w:cs="Times New Roman"/>
          <w:sz w:val="28"/>
          <w:szCs w:val="28"/>
        </w:rPr>
        <w:t>Сущность рекламной стратегии.</w:t>
      </w:r>
      <w:r>
        <w:rPr>
          <w:rFonts w:ascii="Times New Roman" w:hAnsi="Times New Roman" w:cs="Times New Roman"/>
          <w:sz w:val="28"/>
          <w:szCs w:val="28"/>
        </w:rPr>
        <w:t xml:space="preserve"> Виды рекламных стратегий.</w:t>
      </w:r>
    </w:p>
    <w:p w14:paraId="7DA402CD" w14:textId="77777777" w:rsidR="006A0E42" w:rsidRPr="00F74921" w:rsidRDefault="006A0E42" w:rsidP="006A0E4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921">
        <w:rPr>
          <w:rFonts w:ascii="Times New Roman" w:hAnsi="Times New Roman" w:cs="Times New Roman"/>
          <w:sz w:val="28"/>
          <w:szCs w:val="28"/>
        </w:rPr>
        <w:t>Стратегии рационалистического типа.</w:t>
      </w:r>
    </w:p>
    <w:p w14:paraId="180C69FC" w14:textId="77777777" w:rsidR="006A0E42" w:rsidRPr="00F74921" w:rsidRDefault="006A0E42" w:rsidP="006A0E4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921">
        <w:rPr>
          <w:rFonts w:ascii="Times New Roman" w:hAnsi="Times New Roman" w:cs="Times New Roman"/>
          <w:sz w:val="28"/>
          <w:szCs w:val="28"/>
        </w:rPr>
        <w:t>Стратегии проекционного типа.</w:t>
      </w:r>
    </w:p>
    <w:p w14:paraId="2F4AB799" w14:textId="77777777" w:rsidR="006A0E42" w:rsidRDefault="006A0E42" w:rsidP="006A0E4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921">
        <w:rPr>
          <w:rFonts w:ascii="Times New Roman" w:hAnsi="Times New Roman" w:cs="Times New Roman"/>
          <w:sz w:val="28"/>
          <w:szCs w:val="28"/>
        </w:rPr>
        <w:t>Жизненный цикл продукта в маркетинге и рекламе</w:t>
      </w:r>
      <w:r>
        <w:rPr>
          <w:rFonts w:ascii="Times New Roman" w:hAnsi="Times New Roman" w:cs="Times New Roman"/>
          <w:sz w:val="28"/>
          <w:szCs w:val="28"/>
        </w:rPr>
        <w:t>, его этапы</w:t>
      </w:r>
      <w:r w:rsidRPr="00F7492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проведения рекламной капании на каждом этапе.</w:t>
      </w:r>
    </w:p>
    <w:p w14:paraId="60723442" w14:textId="77777777" w:rsidR="006A0E42" w:rsidRPr="006A0E42" w:rsidRDefault="006A0E42" w:rsidP="00B40C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E42">
        <w:rPr>
          <w:rFonts w:ascii="Times New Roman" w:hAnsi="Times New Roman" w:cs="Times New Roman"/>
          <w:sz w:val="28"/>
          <w:szCs w:val="28"/>
        </w:rPr>
        <w:t>Воздействие рекламного бюджета на сбыт.</w:t>
      </w:r>
    </w:p>
    <w:p w14:paraId="184BB35A" w14:textId="77777777" w:rsidR="006A0E42" w:rsidRPr="006A0E42" w:rsidRDefault="006A0E42" w:rsidP="00B40C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E42">
        <w:rPr>
          <w:rFonts w:ascii="Times New Roman" w:hAnsi="Times New Roman" w:cs="Times New Roman"/>
          <w:sz w:val="28"/>
          <w:szCs w:val="28"/>
        </w:rPr>
        <w:t>Типы планирования рекламного бюджета.</w:t>
      </w:r>
    </w:p>
    <w:p w14:paraId="2B2C4256" w14:textId="77777777" w:rsidR="006A0E42" w:rsidRPr="006A0E42" w:rsidRDefault="006A0E42" w:rsidP="00B40C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E42">
        <w:rPr>
          <w:rFonts w:ascii="Times New Roman" w:hAnsi="Times New Roman" w:cs="Times New Roman"/>
          <w:sz w:val="28"/>
          <w:szCs w:val="28"/>
        </w:rPr>
        <w:t>Факторы, определяющие объём рекламного бюджета.</w:t>
      </w:r>
    </w:p>
    <w:p w14:paraId="1516FC22" w14:textId="77777777" w:rsidR="006A0E42" w:rsidRPr="006A0E42" w:rsidRDefault="006A0E42" w:rsidP="00B40C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E42">
        <w:rPr>
          <w:rFonts w:ascii="Times New Roman" w:hAnsi="Times New Roman" w:cs="Times New Roman"/>
          <w:sz w:val="28"/>
          <w:szCs w:val="28"/>
        </w:rPr>
        <w:t>Методы расчета рекламного бюджета.</w:t>
      </w:r>
    </w:p>
    <w:p w14:paraId="2DD35DAC" w14:textId="77777777" w:rsidR="006A0E42" w:rsidRPr="006A0E42" w:rsidRDefault="006A0E42" w:rsidP="00B40C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E42">
        <w:rPr>
          <w:rFonts w:ascii="Times New Roman" w:hAnsi="Times New Roman" w:cs="Times New Roman"/>
          <w:sz w:val="28"/>
          <w:szCs w:val="28"/>
        </w:rPr>
        <w:t>Особенности расчета рекламного бюджета «исходя из наличия денежных средств (остаточный метод)».</w:t>
      </w:r>
    </w:p>
    <w:p w14:paraId="20BD679A" w14:textId="6860403E" w:rsidR="006A0E42" w:rsidRPr="006A0E42" w:rsidRDefault="006A0E42" w:rsidP="00B40C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E42">
        <w:rPr>
          <w:rFonts w:ascii="Times New Roman" w:hAnsi="Times New Roman" w:cs="Times New Roman"/>
          <w:sz w:val="28"/>
          <w:szCs w:val="28"/>
        </w:rPr>
        <w:t>Особенности расчета рекламного бюджета «в процентах к сумме продаж»</w:t>
      </w:r>
      <w:r w:rsidR="00D70AAA">
        <w:rPr>
          <w:rFonts w:ascii="Times New Roman" w:hAnsi="Times New Roman" w:cs="Times New Roman"/>
          <w:sz w:val="28"/>
          <w:szCs w:val="28"/>
        </w:rPr>
        <w:t xml:space="preserve"> (метод доли от продаж)</w:t>
      </w:r>
      <w:r w:rsidRPr="006A0E42">
        <w:rPr>
          <w:rFonts w:ascii="Times New Roman" w:hAnsi="Times New Roman" w:cs="Times New Roman"/>
          <w:sz w:val="28"/>
          <w:szCs w:val="28"/>
        </w:rPr>
        <w:t>.</w:t>
      </w:r>
    </w:p>
    <w:p w14:paraId="1D3C49CD" w14:textId="77777777" w:rsidR="006A0E42" w:rsidRPr="006A0E42" w:rsidRDefault="006A0E42" w:rsidP="00B40C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E42">
        <w:rPr>
          <w:rFonts w:ascii="Times New Roman" w:hAnsi="Times New Roman" w:cs="Times New Roman"/>
          <w:sz w:val="28"/>
          <w:szCs w:val="28"/>
        </w:rPr>
        <w:t>Особенности расчета рекламного бюджета «методом конкурентного паритета».</w:t>
      </w:r>
    </w:p>
    <w:p w14:paraId="2CE8028F" w14:textId="77777777" w:rsidR="006A0E42" w:rsidRPr="006A0E42" w:rsidRDefault="006A0E42" w:rsidP="00B40C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E42">
        <w:rPr>
          <w:rFonts w:ascii="Times New Roman" w:hAnsi="Times New Roman" w:cs="Times New Roman"/>
          <w:sz w:val="28"/>
          <w:szCs w:val="28"/>
        </w:rPr>
        <w:t>Особенности расчета рекламного бюджета «методом долевого участия в рынке».</w:t>
      </w:r>
    </w:p>
    <w:p w14:paraId="5BB6ED8E" w14:textId="77777777" w:rsidR="006A0E42" w:rsidRPr="006A0E42" w:rsidRDefault="006A0E42" w:rsidP="00B40C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E42">
        <w:rPr>
          <w:rFonts w:ascii="Times New Roman" w:hAnsi="Times New Roman" w:cs="Times New Roman"/>
          <w:sz w:val="28"/>
          <w:szCs w:val="28"/>
        </w:rPr>
        <w:lastRenderedPageBreak/>
        <w:t>Особенности расчета рекламного бюджета «методом увязывания целей и задач».</w:t>
      </w:r>
    </w:p>
    <w:p w14:paraId="13C456FA" w14:textId="77777777" w:rsidR="006A0E42" w:rsidRPr="006A0E42" w:rsidRDefault="006A0E42" w:rsidP="00B40C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E42">
        <w:rPr>
          <w:rFonts w:ascii="Times New Roman" w:hAnsi="Times New Roman" w:cs="Times New Roman"/>
          <w:sz w:val="28"/>
          <w:szCs w:val="28"/>
        </w:rPr>
        <w:t>Особенности расчета рекламного бюджета методом «Независимый усреднённый прогноз (НУП)».</w:t>
      </w:r>
    </w:p>
    <w:p w14:paraId="6E4967FE" w14:textId="77777777" w:rsidR="006A0E42" w:rsidRPr="006A0E42" w:rsidRDefault="006A0E42" w:rsidP="00B40C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E42">
        <w:rPr>
          <w:rFonts w:ascii="Times New Roman" w:hAnsi="Times New Roman" w:cs="Times New Roman"/>
          <w:sz w:val="28"/>
          <w:szCs w:val="28"/>
        </w:rPr>
        <w:t>Особенности расчета рекламного бюджета методом «пяти вопросов (5В)».</w:t>
      </w:r>
    </w:p>
    <w:p w14:paraId="7490E824" w14:textId="73BA4C2E" w:rsidR="006A0E42" w:rsidRPr="00D70AAA" w:rsidRDefault="006A0E42" w:rsidP="00B40C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AAA">
        <w:rPr>
          <w:rFonts w:ascii="Times New Roman" w:hAnsi="Times New Roman" w:cs="Times New Roman"/>
          <w:sz w:val="28"/>
          <w:szCs w:val="28"/>
        </w:rPr>
        <w:t xml:space="preserve">Сущность </w:t>
      </w:r>
      <w:proofErr w:type="spellStart"/>
      <w:r w:rsidRPr="00D70AAA">
        <w:rPr>
          <w:rFonts w:ascii="Times New Roman" w:hAnsi="Times New Roman" w:cs="Times New Roman"/>
          <w:sz w:val="28"/>
          <w:szCs w:val="28"/>
        </w:rPr>
        <w:t>медиапланирования</w:t>
      </w:r>
      <w:proofErr w:type="spellEnd"/>
      <w:r w:rsidRPr="00D70AAA">
        <w:rPr>
          <w:rFonts w:ascii="Times New Roman" w:hAnsi="Times New Roman" w:cs="Times New Roman"/>
          <w:sz w:val="28"/>
          <w:szCs w:val="28"/>
        </w:rPr>
        <w:t>.</w:t>
      </w:r>
      <w:r w:rsidR="00D70AAA" w:rsidRPr="00D70AAA">
        <w:rPr>
          <w:rFonts w:ascii="Times New Roman" w:hAnsi="Times New Roman" w:cs="Times New Roman"/>
          <w:sz w:val="28"/>
          <w:szCs w:val="28"/>
        </w:rPr>
        <w:t xml:space="preserve"> </w:t>
      </w:r>
      <w:r w:rsidRPr="00D70AAA">
        <w:rPr>
          <w:rFonts w:ascii="Times New Roman" w:hAnsi="Times New Roman" w:cs="Times New Roman"/>
          <w:sz w:val="28"/>
          <w:szCs w:val="28"/>
        </w:rPr>
        <w:t xml:space="preserve">Базовые понятия </w:t>
      </w:r>
      <w:proofErr w:type="spellStart"/>
      <w:r w:rsidRPr="00D70AAA">
        <w:rPr>
          <w:rFonts w:ascii="Times New Roman" w:hAnsi="Times New Roman" w:cs="Times New Roman"/>
          <w:sz w:val="28"/>
          <w:szCs w:val="28"/>
        </w:rPr>
        <w:t>медиапланирования</w:t>
      </w:r>
      <w:proofErr w:type="spellEnd"/>
      <w:r w:rsidRPr="00D70AAA">
        <w:rPr>
          <w:rFonts w:ascii="Times New Roman" w:hAnsi="Times New Roman" w:cs="Times New Roman"/>
          <w:sz w:val="28"/>
          <w:szCs w:val="28"/>
        </w:rPr>
        <w:t>.</w:t>
      </w:r>
    </w:p>
    <w:p w14:paraId="7626A5C9" w14:textId="004F544B" w:rsidR="006A0E42" w:rsidRDefault="00D70AAA" w:rsidP="00B40C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0AAA">
        <w:rPr>
          <w:rFonts w:ascii="Times New Roman" w:hAnsi="Times New Roman" w:cs="Times New Roman"/>
          <w:sz w:val="28"/>
          <w:szCs w:val="28"/>
        </w:rPr>
        <w:t>Основные  медиа</w:t>
      </w:r>
      <w:proofErr w:type="gramEnd"/>
      <w:r w:rsidRPr="00D70AAA">
        <w:rPr>
          <w:rFonts w:ascii="Times New Roman" w:hAnsi="Times New Roman" w:cs="Times New Roman"/>
          <w:sz w:val="28"/>
          <w:szCs w:val="28"/>
        </w:rPr>
        <w:t xml:space="preserve"> характеристики и показатели</w:t>
      </w:r>
      <w:r w:rsidR="006A0E42" w:rsidRPr="006A0E42">
        <w:rPr>
          <w:rFonts w:ascii="Times New Roman" w:hAnsi="Times New Roman" w:cs="Times New Roman"/>
          <w:sz w:val="28"/>
          <w:szCs w:val="28"/>
        </w:rPr>
        <w:t>.</w:t>
      </w:r>
    </w:p>
    <w:p w14:paraId="7E617D69" w14:textId="0B88A208" w:rsidR="00461A2D" w:rsidRPr="006A0E42" w:rsidRDefault="00461A2D" w:rsidP="00B40C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A2D">
        <w:rPr>
          <w:rFonts w:ascii="Times New Roman" w:hAnsi="Times New Roman" w:cs="Times New Roman"/>
          <w:sz w:val="28"/>
          <w:szCs w:val="28"/>
        </w:rPr>
        <w:t xml:space="preserve">Особенности </w:t>
      </w:r>
      <w:proofErr w:type="spellStart"/>
      <w:r w:rsidRPr="00461A2D">
        <w:rPr>
          <w:rFonts w:ascii="Times New Roman" w:hAnsi="Times New Roman" w:cs="Times New Roman"/>
          <w:sz w:val="28"/>
          <w:szCs w:val="28"/>
        </w:rPr>
        <w:t>медиапланирования</w:t>
      </w:r>
      <w:proofErr w:type="spellEnd"/>
      <w:r w:rsidRPr="00461A2D">
        <w:rPr>
          <w:rFonts w:ascii="Times New Roman" w:hAnsi="Times New Roman" w:cs="Times New Roman"/>
          <w:sz w:val="28"/>
          <w:szCs w:val="28"/>
        </w:rPr>
        <w:t xml:space="preserve"> основных рекламных каналов.</w:t>
      </w:r>
    </w:p>
    <w:p w14:paraId="1EABFBDB" w14:textId="1DC51D16" w:rsidR="00D70AAA" w:rsidRPr="00D70AAA" w:rsidRDefault="00D70AAA" w:rsidP="00D70A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70AAA">
        <w:rPr>
          <w:rFonts w:ascii="Times New Roman" w:hAnsi="Times New Roman" w:cs="Times New Roman"/>
          <w:sz w:val="28"/>
          <w:szCs w:val="28"/>
        </w:rPr>
        <w:t>Оценка целесообразности использования средств рекламы.</w:t>
      </w:r>
    </w:p>
    <w:p w14:paraId="455A4549" w14:textId="77777777" w:rsidR="006A0E42" w:rsidRPr="006A0E42" w:rsidRDefault="006A0E42" w:rsidP="00B40C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E42">
        <w:rPr>
          <w:rFonts w:ascii="Times New Roman" w:hAnsi="Times New Roman" w:cs="Times New Roman"/>
          <w:sz w:val="28"/>
          <w:szCs w:val="28"/>
        </w:rPr>
        <w:t>Показатели коммуникативной эффективности рекламы.</w:t>
      </w:r>
    </w:p>
    <w:p w14:paraId="3320D37E" w14:textId="77777777" w:rsidR="006A0E42" w:rsidRPr="006A0E42" w:rsidRDefault="006A0E42" w:rsidP="00B40C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E42">
        <w:rPr>
          <w:rFonts w:ascii="Times New Roman" w:hAnsi="Times New Roman" w:cs="Times New Roman"/>
          <w:sz w:val="28"/>
          <w:szCs w:val="28"/>
        </w:rPr>
        <w:t>Методы оценки коммуникативного эффекта рекламы.</w:t>
      </w:r>
    </w:p>
    <w:p w14:paraId="0D5E57AD" w14:textId="77777777" w:rsidR="006A0E42" w:rsidRPr="006A0E42" w:rsidRDefault="006A0E42" w:rsidP="00B40C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E42">
        <w:rPr>
          <w:rFonts w:ascii="Times New Roman" w:hAnsi="Times New Roman" w:cs="Times New Roman"/>
          <w:sz w:val="28"/>
          <w:szCs w:val="28"/>
        </w:rPr>
        <w:t>Контроль рекламы.</w:t>
      </w:r>
    </w:p>
    <w:p w14:paraId="77564596" w14:textId="77777777" w:rsidR="006A0E42" w:rsidRPr="006A0E42" w:rsidRDefault="006A0E42" w:rsidP="00B40C4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Экономический э</w:t>
      </w:r>
      <w:r w:rsidRPr="006A0E42">
        <w:rPr>
          <w:rFonts w:ascii="Times New Roman" w:hAnsi="Times New Roman" w:cs="Times New Roman"/>
          <w:sz w:val="28"/>
          <w:szCs w:val="28"/>
        </w:rPr>
        <w:t>ффект и эффективность рекламных мероприятий.</w:t>
      </w:r>
    </w:p>
    <w:p w14:paraId="17F11324" w14:textId="77777777" w:rsidR="00EF0981" w:rsidRDefault="00EF0981"/>
    <w:sectPr w:rsidR="00EF0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6022F0"/>
    <w:multiLevelType w:val="hybridMultilevel"/>
    <w:tmpl w:val="0F207C3C"/>
    <w:lvl w:ilvl="0" w:tplc="9680379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21650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E42"/>
    <w:rsid w:val="002A2127"/>
    <w:rsid w:val="003A1978"/>
    <w:rsid w:val="00461A2D"/>
    <w:rsid w:val="006A0E42"/>
    <w:rsid w:val="00707A62"/>
    <w:rsid w:val="00B40C44"/>
    <w:rsid w:val="00D70AAA"/>
    <w:rsid w:val="00EE3BCC"/>
    <w:rsid w:val="00EF0981"/>
    <w:rsid w:val="00F9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2CDE8"/>
  <w15:chartTrackingRefBased/>
  <w15:docId w15:val="{47843FE9-1656-4F20-8FB9-92EC168C0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Скрынников</dc:creator>
  <cp:keywords/>
  <dc:description/>
  <cp:lastModifiedBy>Никита Скрынников</cp:lastModifiedBy>
  <cp:revision>3</cp:revision>
  <dcterms:created xsi:type="dcterms:W3CDTF">2023-04-17T13:04:00Z</dcterms:created>
  <dcterms:modified xsi:type="dcterms:W3CDTF">2023-09-18T11:41:00Z</dcterms:modified>
</cp:coreProperties>
</file>